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Analysis of the Dark World TCG Archetype: System Mapping and Strategic Optimization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World archetype operates as a high-density combo strategy, fundamentally defined by precise ruling interactions and its ability to weaponize card disadvantage into explosive resource loops. The modern competitive iteration hinges upon the integration of the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engine and the specialized functionality of post-Structure Deck support cards to generate overwhelming card advantage and establish highly restrictive end boards.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Architecture: The Logic of Dark World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integrity of the Dark World strategy relies entirely on a specific and often counterintuitive ruling mechanism within the Yu-Gi-Oh! Trading Card Game (TCG).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Ruling: Cost Versus Effect Discard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mechanic defining the archetype is the condition required to trigger a Dark World monster’s ability: “If this card is discarded to the GY by a card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wording is a stringent constraint that dictates deck construction and combo execution.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successfully activate the Dark World effect, the discard action must occur during the resolution of a card's text (after the semicolon or as part of a continuous effect), not as an activation requirement (before the semicolon).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the effect of</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Dark World Lightning</w:t>
      </w:r>
      <w:r w:rsidDel="00000000" w:rsidR="00000000" w:rsidRPr="00000000">
        <w:rPr>
          <w:rFonts w:ascii="Google Sans Text" w:cs="Google Sans Text" w:eastAsia="Google Sans Text" w:hAnsi="Google Sans Text"/>
          <w:color w:val="1b1c1d"/>
          <w:rtl w:val="0"/>
        </w:rPr>
        <w:t xml:space="preserve"> works because the discard occurs as part of its resolution: "destroy that target, </w:t>
      </w:r>
      <w:r w:rsidDel="00000000" w:rsidR="00000000" w:rsidRPr="00000000">
        <w:rPr>
          <w:rFonts w:ascii="Google Sans Text" w:cs="Google Sans Text" w:eastAsia="Google Sans Text" w:hAnsi="Google Sans Text"/>
          <w:b w:val="1"/>
          <w:color w:val="1b1c1d"/>
          <w:rtl w:val="0"/>
        </w:rPr>
        <w:t xml:space="preserve">then discard 1 card</w:t>
      </w:r>
      <w:r w:rsidDel="00000000" w:rsidR="00000000" w:rsidRPr="00000000">
        <w:rPr>
          <w:rFonts w:ascii="Google Sans Text" w:cs="Google Sans Text" w:eastAsia="Google Sans Text" w:hAnsi="Google Sans Text"/>
          <w:color w:val="1b1c1d"/>
          <w:rtl w:val="0"/>
        </w:rPr>
        <w:t xml:space="preserve">." Conversely, generic consistency tools like </w:t>
      </w:r>
      <w:r w:rsidDel="00000000" w:rsidR="00000000" w:rsidRPr="00000000">
        <w:rPr>
          <w:rFonts w:ascii="Google Sans Text" w:cs="Google Sans Text" w:eastAsia="Google Sans Text" w:hAnsi="Google Sans Text"/>
          <w:i w:val="1"/>
          <w:color w:val="1b1c1d"/>
          <w:rtl w:val="0"/>
        </w:rPr>
        <w:t xml:space="preserve">A Feather of the Phoenix</w:t>
      </w:r>
      <w:r w:rsidDel="00000000" w:rsidR="00000000" w:rsidRPr="00000000">
        <w:rPr>
          <w:rFonts w:ascii="Google Sans Text" w:cs="Google Sans Text" w:eastAsia="Google Sans Text" w:hAnsi="Google Sans Text"/>
          <w:color w:val="1b1c1d"/>
          <w:rtl w:val="0"/>
        </w:rPr>
        <w:t xml:space="preserve"> fail because the discard is mandated as an activation cost.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ruling constraint, while seemingly limiting, is precisely what engineers the deck’s remarkable resource density. Because the pool of compatible discard outlets is small and identifiable (e.g., </w:t>
      </w:r>
      <w:r w:rsidDel="00000000" w:rsidR="00000000" w:rsidRPr="00000000">
        <w:rPr>
          <w:rFonts w:ascii="Google Sans Text" w:cs="Google Sans Text" w:eastAsia="Google Sans Text" w:hAnsi="Google Sans Text"/>
          <w:i w:val="1"/>
          <w:color w:val="1b1c1d"/>
          <w:rtl w:val="0"/>
        </w:rPr>
        <w:t xml:space="preserve">The Gates of Dark World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Dark World Dealings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monsters), the strategy mandates running these specific triggers at maximum capacity. This high concentration of compatible discard mechanisms, coupled with the inherent drawing power of monsters like </w:t>
      </w:r>
      <w:r w:rsidDel="00000000" w:rsidR="00000000" w:rsidRPr="00000000">
        <w:rPr>
          <w:rFonts w:ascii="Google Sans Text" w:cs="Google Sans Text" w:eastAsia="Google Sans Text" w:hAnsi="Google Sans Text"/>
          <w:i w:val="1"/>
          <w:color w:val="1b1c1d"/>
          <w:rtl w:val="0"/>
        </w:rPr>
        <w:t xml:space="preserve">Broww, Huntsman of Dark World</w:t>
      </w:r>
      <w:r w:rsidDel="00000000" w:rsidR="00000000" w:rsidRPr="00000000">
        <w:rPr>
          <w:rFonts w:ascii="Google Sans Text" w:cs="Google Sans Text" w:eastAsia="Google Sans Text" w:hAnsi="Google Sans Text"/>
          <w:color w:val="1b1c1d"/>
          <w:rtl w:val="0"/>
        </w:rPr>
        <w:t xml:space="preserve"> and the searching power of </w:t>
      </w:r>
      <w:r w:rsidDel="00000000" w:rsidR="00000000" w:rsidRPr="00000000">
        <w:rPr>
          <w:rFonts w:ascii="Google Sans Text" w:cs="Google Sans Text" w:eastAsia="Google Sans Text" w:hAnsi="Google Sans Text"/>
          <w:i w:val="1"/>
          <w:color w:val="1b1c1d"/>
          <w:rtl w:val="0"/>
        </w:rPr>
        <w:t xml:space="preserve">Snoww, Unlight of Dark World</w:t>
      </w:r>
      <w:r w:rsidDel="00000000" w:rsidR="00000000" w:rsidRPr="00000000">
        <w:rPr>
          <w:rFonts w:ascii="Google Sans Text" w:cs="Google Sans Text" w:eastAsia="Google Sans Text" w:hAnsi="Google Sans Text"/>
          <w:color w:val="1b1c1d"/>
          <w:rtl w:val="0"/>
        </w:rPr>
        <w:t xml:space="preserve">, results in a deck that thins itself at an explosive rate.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high-frequency circulation effectively reduces the theoretical deck size, enhancing statistical consistency.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this mechanism provides a fundamental resource protection against disruption. By executing its core draw and search functions via </w:t>
      </w:r>
      <w:r w:rsidDel="00000000" w:rsidR="00000000" w:rsidRPr="00000000">
        <w:rPr>
          <w:rFonts w:ascii="Google Sans Text" w:cs="Google Sans Text" w:eastAsia="Google Sans Text" w:hAnsi="Google Sans Text"/>
          <w:i w:val="1"/>
          <w:color w:val="1b1c1d"/>
          <w:rtl w:val="0"/>
        </w:rPr>
        <w:t xml:space="preserve">card effects</w:t>
      </w:r>
      <w:r w:rsidDel="00000000" w:rsidR="00000000" w:rsidRPr="00000000">
        <w:rPr>
          <w:rFonts w:ascii="Google Sans Text" w:cs="Google Sans Text" w:eastAsia="Google Sans Text" w:hAnsi="Google Sans Text"/>
          <w:color w:val="1b1c1d"/>
          <w:rtl w:val="0"/>
        </w:rPr>
        <w:t xml:space="preserve"> rather than activation </w:t>
      </w:r>
      <w:r w:rsidDel="00000000" w:rsidR="00000000" w:rsidRPr="00000000">
        <w:rPr>
          <w:rFonts w:ascii="Google Sans Text" w:cs="Google Sans Text" w:eastAsia="Google Sans Text" w:hAnsi="Google Sans Text"/>
          <w:i w:val="1"/>
          <w:color w:val="1b1c1d"/>
          <w:rtl w:val="0"/>
        </w:rPr>
        <w:t xml:space="preserve">costs</w:t>
      </w:r>
      <w:r w:rsidDel="00000000" w:rsidR="00000000" w:rsidRPr="00000000">
        <w:rPr>
          <w:rFonts w:ascii="Google Sans Text" w:cs="Google Sans Text" w:eastAsia="Google Sans Text" w:hAnsi="Google Sans Text"/>
          <w:color w:val="1b1c1d"/>
          <w:rtl w:val="0"/>
        </w:rPr>
        <w:t xml:space="preserve">, Dark World is intrinsically designed to generate net positive advantage during actions that typically incur resource loss. Unlike many combo decks that rely on discarding cards as cost for negation (e.g., generic hand traps), Dark World reserves its hand resources while actively increasing its hand size through its engine.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Dual Trigger Utility: Player Versus Opponent Discard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Many core Dark World monsters feature a bifurcated effect text, distinguishing between the standard trigger (discarded by any card effect) and a stronger, secondary effect (discarded specifically by an opponent's card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secondary trigger is the central premise of the archetype's infamous "hand-rip" strategy, which requires the pilot to engineer a scenario where the opponent is legally forced to discard a Dark World monster from the player's hand.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Monster Interactions and Search Mapping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internal ecosystem of Dark World is built upon a chain of reciprocal searching and recycling effects. Mastering the sequence of these search triggers is paramount for non-linear combo development.</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Genta, Gateman of Dark World:</w:t>
      </w:r>
      <w:r w:rsidDel="00000000" w:rsidR="00000000" w:rsidRPr="00000000">
        <w:rPr>
          <w:rFonts w:ascii="Google Sans Text" w:cs="Google Sans Text" w:eastAsia="Google Sans Text" w:hAnsi="Google Sans Text"/>
          <w:color w:val="1b1c1d"/>
          <w:rtl w:val="0"/>
        </w:rPr>
        <w:t xml:space="preserve"> This Level 4 Fiend is the archetype’s critical one-card starter. When discarded by a card effect, Genta’s ability adds 1 copy of </w:t>
      </w:r>
      <w:r w:rsidDel="00000000" w:rsidR="00000000" w:rsidRPr="00000000">
        <w:rPr>
          <w:rFonts w:ascii="Google Sans Text" w:cs="Google Sans Text" w:eastAsia="Google Sans Text" w:hAnsi="Google Sans Text"/>
          <w:i w:val="1"/>
          <w:color w:val="1b1c1d"/>
          <w:rtl w:val="0"/>
        </w:rPr>
        <w:t xml:space="preserve">The Gates of Dark World</w:t>
      </w:r>
      <w:r w:rsidDel="00000000" w:rsidR="00000000" w:rsidRPr="00000000">
        <w:rPr>
          <w:rFonts w:ascii="Google Sans Text" w:cs="Google Sans Text" w:eastAsia="Google Sans Text" w:hAnsi="Google Sans Text"/>
          <w:color w:val="1b1c1d"/>
          <w:rtl w:val="0"/>
        </w:rPr>
        <w:t xml:space="preserv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Genta provides guaranteed access to the Field Spell, which is the primary, reusable discard outlet and consistency tool.</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Snoww, Unlight of Dark World:</w:t>
      </w:r>
      <w:r w:rsidDel="00000000" w:rsidR="00000000" w:rsidRPr="00000000">
        <w:rPr>
          <w:rFonts w:ascii="Google Sans Text" w:cs="Google Sans Text" w:eastAsia="Google Sans Text" w:hAnsi="Google Sans Text"/>
          <w:color w:val="1b1c1d"/>
          <w:rtl w:val="0"/>
        </w:rPr>
        <w:t xml:space="preserve"> Often searched by other cards or drawn early, Snoww’s discard trigger allows the player to add 1 "Dark World"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Snoww is the archetype's generic searcher, acting as the nexus point for finding key combo pieces like the Fusion Quick-Play Spell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Dark World Accession</w:t>
      </w:r>
      <w:r w:rsidDel="00000000" w:rsidR="00000000" w:rsidRPr="00000000">
        <w:rPr>
          <w:rFonts w:ascii="Google Sans Text" w:cs="Google Sans Text" w:eastAsia="Google Sans Text" w:hAnsi="Google Sans Text"/>
          <w:color w:val="1b1c1d"/>
          <w:rtl w:val="0"/>
        </w:rPr>
        <w:t xml:space="preserve">), or disruption setups like </w:t>
      </w:r>
      <w:r w:rsidDel="00000000" w:rsidR="00000000" w:rsidRPr="00000000">
        <w:rPr>
          <w:rFonts w:ascii="Google Sans Text" w:cs="Google Sans Text" w:eastAsia="Google Sans Text" w:hAnsi="Google Sans Text"/>
          <w:i w:val="1"/>
          <w:color w:val="1b1c1d"/>
          <w:rtl w:val="0"/>
        </w:rPr>
        <w:t xml:space="preserve">Ceruli, Guru of Dark World</w:t>
      </w:r>
      <w:r w:rsidDel="00000000" w:rsidR="00000000" w:rsidRPr="00000000">
        <w:rPr>
          <w:rFonts w:ascii="Google Sans Text" w:cs="Google Sans Text" w:eastAsia="Google Sans Text" w:hAnsi="Google Sans Text"/>
          <w:color w:val="1b1c1d"/>
          <w:rtl w:val="0"/>
        </w:rPr>
        <w:t xml:space="preserve">. Its powerful secondary effect grants the ability to Special Summon a monster from the opponent's Graveyard if Snoww was discarded by an opponent’s card effect.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Reign-Beaux, Overking of Dark World:</w:t>
      </w:r>
      <w:r w:rsidDel="00000000" w:rsidR="00000000" w:rsidRPr="00000000">
        <w:rPr>
          <w:rFonts w:ascii="Google Sans Text" w:cs="Google Sans Text" w:eastAsia="Google Sans Text" w:hAnsi="Google Sans Text"/>
          <w:color w:val="1b1c1d"/>
          <w:rtl w:val="0"/>
        </w:rPr>
        <w:t xml:space="preserve"> The Level 8 boss monster, </w:t>
      </w:r>
      <w:r w:rsidDel="00000000" w:rsidR="00000000" w:rsidRPr="00000000">
        <w:rPr>
          <w:rFonts w:ascii="Google Sans Text" w:cs="Google Sans Text" w:eastAsia="Google Sans Text" w:hAnsi="Google Sans Text"/>
          <w:i w:val="1"/>
          <w:color w:val="1b1c1d"/>
          <w:rtl w:val="0"/>
        </w:rPr>
        <w:t xml:space="preserve">Reign-Beaux, Overking of Dark World</w:t>
      </w:r>
      <w:r w:rsidDel="00000000" w:rsidR="00000000" w:rsidRPr="00000000">
        <w:rPr>
          <w:rFonts w:ascii="Google Sans Text" w:cs="Google Sans Text" w:eastAsia="Google Sans Text" w:hAnsi="Google Sans Text"/>
          <w:color w:val="1b1c1d"/>
          <w:rtl w:val="0"/>
        </w:rPr>
        <w:t xml:space="preserve">, provides powerful recursion and search utility. When discarded, it adds 1 Level 5 or higher "Dark World" monster (such as </w:t>
      </w:r>
      <w:r w:rsidDel="00000000" w:rsidR="00000000" w:rsidRPr="00000000">
        <w:rPr>
          <w:rFonts w:ascii="Google Sans Text" w:cs="Google Sans Text" w:eastAsia="Google Sans Text" w:hAnsi="Google Sans Text"/>
          <w:i w:val="1"/>
          <w:color w:val="1b1c1d"/>
          <w:rtl w:val="0"/>
        </w:rPr>
        <w:t xml:space="preserve">Grapha, Dragon Lord of Dark World</w:t>
      </w:r>
      <w:r w:rsidDel="00000000" w:rsidR="00000000" w:rsidRPr="00000000">
        <w:rPr>
          <w:rFonts w:ascii="Google Sans Text" w:cs="Google Sans Text" w:eastAsia="Google Sans Text" w:hAnsi="Google Sans Text"/>
          <w:color w:val="1b1c1d"/>
          <w:rtl w:val="0"/>
        </w:rPr>
        <w:t xml:space="preserve">) from the Deck to the hand, provided a valid target exists, as this search is mandatory if the effect is activated.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Reign-Beaux can also Special Summon itself from the Graveyard by returning 1 Level 7 or lower Dark World monster on the field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field effect generates vital loop potential.</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Hand Disruption Duo:</w:t>
      </w:r>
    </w:p>
    <w:p w:rsidR="00000000" w:rsidDel="00000000" w:rsidP="00000000" w:rsidRDefault="00000000" w:rsidRPr="00000000" w14:paraId="0000001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Ceruli, Guru of Dark World:</w:t>
      </w:r>
      <w:r w:rsidDel="00000000" w:rsidR="00000000" w:rsidRPr="00000000">
        <w:rPr>
          <w:rFonts w:ascii="Google Sans Text" w:cs="Google Sans Text" w:eastAsia="Google Sans Text" w:hAnsi="Google Sans Text"/>
          <w:color w:val="1b1c1d"/>
          <w:rtl w:val="0"/>
        </w:rPr>
        <w:t xml:space="preserve"> When discarded by a card effect, Ceruli Special Summons itself to the </w:t>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field, then immediately forces the opponent to discard 1 card.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mandatory discard is the engine used to trigger the powerful secondary effects of other Dark World monsters.</w:t>
      </w:r>
    </w:p>
    <w:p w:rsidR="00000000" w:rsidDel="00000000" w:rsidP="00000000" w:rsidRDefault="00000000" w:rsidRPr="00000000" w14:paraId="0000001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Sillva, Warlord of Dark World:</w:t>
      </w:r>
      <w:r w:rsidDel="00000000" w:rsidR="00000000" w:rsidRPr="00000000">
        <w:rPr>
          <w:rFonts w:ascii="Google Sans Text" w:cs="Google Sans Text" w:eastAsia="Google Sans Text" w:hAnsi="Google Sans Text"/>
          <w:color w:val="1b1c1d"/>
          <w:rtl w:val="0"/>
        </w:rPr>
        <w:t xml:space="preserve"> If Sillva is discarded by a player’s card effect, it Special Summons itself.</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Sillva is discarded by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opponent’s</w:t>
      </w:r>
      <w:r w:rsidDel="00000000" w:rsidR="00000000" w:rsidRPr="00000000">
        <w:rPr>
          <w:rFonts w:ascii="Google Sans Text" w:cs="Google Sans Text" w:eastAsia="Google Sans Text" w:hAnsi="Google Sans Text"/>
          <w:color w:val="1b1c1d"/>
          <w:rtl w:val="0"/>
        </w:rPr>
        <w:t xml:space="preserve"> card effect (usually triggered by Ceruli), the opponent shuffles 2 random cards from their hand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Dark World Core Search and Payoff Matrix</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Card (Discarded)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Search/Effect (Player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Opponent Discard Bonus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Genta, Gateman of 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Gates of Dark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Snoww, Unlight of 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"Dark World"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1 monster from opponent's GY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Reign-Beaux, Overking of 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Level 5+ DW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SS 1 Level 4- DW monster to either field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Broww, Huntsman of 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Draw 2 cards instead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Ceruli, Guru of 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to opponent's field + Opponent discards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(SS to opponent is the main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Sillva, Warlord of 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to either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 shuffles 2 random cards from hand into Deck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Spells and Traps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Spells and Traps are defined by their ability to act as reliable discard outlets while providing utility or boss monster access.</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The Gates of Dark World:</w:t>
      </w:r>
      <w:r w:rsidDel="00000000" w:rsidR="00000000" w:rsidRPr="00000000">
        <w:rPr>
          <w:rFonts w:ascii="Google Sans Text" w:cs="Google Sans Text" w:eastAsia="Google Sans Text" w:hAnsi="Google Sans Text"/>
          <w:color w:val="1b1c1d"/>
          <w:rtl w:val="0"/>
        </w:rPr>
        <w:t xml:space="preserve"> This Field Spell is the deck’s most consistent engine piece. It allows the player to discard 1 Fiend monster (triggering the DW effect) and draw 1 card, creating inherent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Dark World Dealings:</w:t>
      </w:r>
      <w:r w:rsidDel="00000000" w:rsidR="00000000" w:rsidRPr="00000000">
        <w:rPr>
          <w:rFonts w:ascii="Google Sans Text" w:cs="Google Sans Text" w:eastAsia="Google Sans Text" w:hAnsi="Google Sans Text"/>
          <w:color w:val="1b1c1d"/>
          <w:rtl w:val="0"/>
        </w:rPr>
        <w:t xml:space="preserve"> A powerful draw spell that reads: Draw 1 card, then discard 1 card. This sequence ensures the discard is performed by a card effect, making it an optimal opener or combo extender.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Dark World Accession:</w:t>
      </w:r>
      <w:r w:rsidDel="00000000" w:rsidR="00000000" w:rsidRPr="00000000">
        <w:rPr>
          <w:rFonts w:ascii="Google Sans Text" w:cs="Google Sans Text" w:eastAsia="Google Sans Text" w:hAnsi="Google Sans Text"/>
          <w:color w:val="1b1c1d"/>
          <w:rtl w:val="0"/>
        </w:rPr>
        <w:t xml:space="preserve"> This Quick-Play Spell is the essential Fusion tool. Its primary effect Fusion Summons 1 Fiend Fusion Monster (</w:t>
      </w:r>
      <w:r w:rsidDel="00000000" w:rsidR="00000000" w:rsidRPr="00000000">
        <w:rPr>
          <w:rFonts w:ascii="Google Sans Text" w:cs="Google Sans Text" w:eastAsia="Google Sans Text" w:hAnsi="Google Sans Text"/>
          <w:i w:val="1"/>
          <w:color w:val="1b1c1d"/>
          <w:rtl w:val="0"/>
        </w:rPr>
        <w:t xml:space="preserve">Grapha, Dragon Overlord of Dark World</w:t>
      </w:r>
      <w:r w:rsidDel="00000000" w:rsidR="00000000" w:rsidRPr="00000000">
        <w:rPr>
          <w:rFonts w:ascii="Google Sans Text" w:cs="Google Sans Text" w:eastAsia="Google Sans Text" w:hAnsi="Google Sans Text"/>
          <w:color w:val="1b1c1d"/>
          <w:rtl w:val="0"/>
        </w:rPr>
        <w:t xml:space="preserve"> being the prime target) by banishing materials from the field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Crucially, if Fusion Summoning a Dark World monster, materials can also be discarded from the hand, offering an additional discard trigger.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recursive secondary effect allows it to return itself from the Graveyard to the hand during the Main Phase by discarding 1 Dark World monster, ensuring the Fusion mechanic is constantly reusable while generating yet another DW trigger.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Dark World Discard Trigger Classification (Rulings Guide)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 DW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Reasoning (Cost vs.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Gates of Dark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(Discard 1,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is part of the effect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Dark World Dealings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(Draw 1, then Discard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is part of the effect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Dark World Accession</w:t>
            </w:r>
            <w:r w:rsidDel="00000000" w:rsidR="00000000" w:rsidRPr="00000000">
              <w:rPr>
                <w:rFonts w:ascii="Google Sans Text" w:cs="Google Sans Text" w:eastAsia="Google Sans Text" w:hAnsi="Google Sans Text"/>
                <w:color w:val="1b1c1d"/>
                <w:shd w:fill="auto" w:val="clear"/>
                <w:rtl w:val="0"/>
              </w:rPr>
              <w:t xml:space="preserve"> (Recycle)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(Add to hand, then discard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is part of the effect resolution.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Danger!</w:t>
            </w:r>
            <w:r w:rsidDel="00000000" w:rsidR="00000000" w:rsidRPr="00000000">
              <w:rPr>
                <w:rFonts w:ascii="Google Sans Text" w:cs="Google Sans Text" w:eastAsia="Google Sans Text" w:hAnsi="Google Sans Text"/>
                <w:color w:val="1b1c1d"/>
                <w:shd w:fill="auto" w:val="clear"/>
                <w:rtl w:val="0"/>
              </w:rPr>
              <w:t xml:space="preserve">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(Opponent discards randomly)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is mandated by the monster's resolution.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Grapha, Dragon Overlord</w:t>
            </w:r>
            <w:r w:rsidDel="00000000" w:rsidR="00000000" w:rsidRPr="00000000">
              <w:rPr>
                <w:rFonts w:ascii="Google Sans Text" w:cs="Google Sans Text" w:eastAsia="Google Sans Text" w:hAnsi="Google Sans Text"/>
                <w:color w:val="1b1c1d"/>
                <w:shd w:fill="auto" w:val="clear"/>
                <w:rtl w:val="0"/>
              </w:rPr>
              <w:t xml:space="preserve">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(Discard 1 DW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is a cost, listed before the semicolon.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Card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(Discard entire hand, draw equal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Discard is a mandatory resolution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Synergy and Consistency: The Danger! Engine Integration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archetype is pivotal, transforming Dark World into a highly consistent, recursive, and aggressive combo strategy.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Danger! Loop: Fueling the Discard Strategy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monsters are integrated because their primary activation condition—randomly discarding a card from the hand to attempt a Special Summon—satisfies the "discard by card effect" ruling.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a</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monster is revealed, the opponent selects a card to discard. Regardless of the outcome, the player gains resources:</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the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monster is discarded, it resolves its secondary effect (often drawing 1 card and/or Special Summoning itself).</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a Dark World monster is discarded, the DW trigger activates, netting a search or draw.</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synergy allows for a multi-layered draw-and-extend loop. Combining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monsters (which often draw 1 if discarded) with </w:t>
      </w:r>
      <w:r w:rsidDel="00000000" w:rsidR="00000000" w:rsidRPr="00000000">
        <w:rPr>
          <w:rFonts w:ascii="Google Sans Text" w:cs="Google Sans Text" w:eastAsia="Google Sans Text" w:hAnsi="Google Sans Text"/>
          <w:i w:val="1"/>
          <w:color w:val="1b1c1d"/>
          <w:rtl w:val="0"/>
        </w:rPr>
        <w:t xml:space="preserve">Broww, Huntsman of Dark World</w:t>
      </w:r>
      <w:r w:rsidDel="00000000" w:rsidR="00000000" w:rsidRPr="00000000">
        <w:rPr>
          <w:rFonts w:ascii="Google Sans Text" w:cs="Google Sans Text" w:eastAsia="Google Sans Text" w:hAnsi="Google Sans Text"/>
          <w:color w:val="1b1c1d"/>
          <w:rtl w:val="0"/>
        </w:rPr>
        <w:t xml:space="preserve"> (which draws 1 or 2 if discarded) can rapidly cycle through the deck, often netting 2-3 cards per successful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activation chain.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randomness of the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mechanic provides critical redundancy. In situations where a player draws multiple high-level Dark World monsters (a traditional "brick"), the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activation guarantees a positive outcome. The hand is thinned, and either a large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body is summoned, or a critical Dark World search/summon is triggered. This statistical consistency means the strategy avoids the catastrophic failure points common in older, less-redundant combo builds.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Fusion and Link Material Cascade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aggressive discarding mechanisms utilized by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and Dark World Spells rapidly populate the Graveyard with Fiend monsters and high-level monsters.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transition is crucial for the deck's payoff. The Graveyard becomes a secondary resource pool, immediately enabling fusion summons via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 World Accession</w:t>
      </w:r>
      <w:r w:rsidDel="00000000" w:rsidR="00000000" w:rsidRPr="00000000">
        <w:rPr>
          <w:rFonts w:ascii="Google Sans Text" w:cs="Google Sans Text" w:eastAsia="Google Sans Text" w:hAnsi="Google Sans Text"/>
          <w:color w:val="1b1c1d"/>
          <w:rtl w:val="0"/>
        </w:rPr>
        <w:t xml:space="preserve"> (banishing materials from the GY) and accelerating Link climbing for the endgame.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high density of Level 8 monsters, particularly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Danger! Bigfoot!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Danger! Thunderbird!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Reign-Beaux, Overking of Dark World</w:t>
      </w:r>
      <w:r w:rsidDel="00000000" w:rsidR="00000000" w:rsidRPr="00000000">
        <w:rPr>
          <w:rFonts w:ascii="Google Sans Text" w:cs="Google Sans Text" w:eastAsia="Google Sans Text" w:hAnsi="Google Sans Text"/>
          <w:color w:val="1b1c1d"/>
          <w:rtl w:val="0"/>
        </w:rPr>
        <w:t xml:space="preserve">, provides instantaneous access to Rank 8 utility or high-Link rating materials.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Extra Deck Utility: Linking and Ranking</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optimized Extra Deck is structured to convert the high volume of Dark and Fiend monsters into disruption and control pieces.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Muckraker From the Underworld:</w:t>
      </w:r>
      <w:r w:rsidDel="00000000" w:rsidR="00000000" w:rsidRPr="00000000">
        <w:rPr>
          <w:rFonts w:ascii="Google Sans Text" w:cs="Google Sans Text" w:eastAsia="Google Sans Text" w:hAnsi="Google Sans Text"/>
          <w:color w:val="1b1c1d"/>
          <w:rtl w:val="0"/>
        </w:rPr>
        <w:t xml:space="preserve"> This Link-2 Fiend monster is essential for extending combos. It provides a targeted discard outlet by requiring a Fiend monster to be discarded in order to revive a Level 4 or lower Fiend from the GY. This single action is an immediate resource loop: the revived monster can be used as Link material, and the discarded monster triggers its own effect (e.g., Genta searches </w:t>
      </w:r>
      <w:r w:rsidDel="00000000" w:rsidR="00000000" w:rsidRPr="00000000">
        <w:rPr>
          <w:rFonts w:ascii="Google Sans Text" w:cs="Google Sans Text" w:eastAsia="Google Sans Text" w:hAnsi="Google Sans Text"/>
          <w:i w:val="1"/>
          <w:color w:val="1b1c1d"/>
          <w:rtl w:val="0"/>
        </w:rPr>
        <w:t xml:space="preserve">Gates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Knightmare Gryphon:</w:t>
      </w:r>
      <w:r w:rsidDel="00000000" w:rsidR="00000000" w:rsidRPr="00000000">
        <w:rPr>
          <w:rFonts w:ascii="Google Sans Text" w:cs="Google Sans Text" w:eastAsia="Google Sans Text" w:hAnsi="Google Sans Text"/>
          <w:color w:val="1b1c1d"/>
          <w:rtl w:val="0"/>
        </w:rPr>
        <w:t xml:space="preserve"> This Link 4 monster is a primary Turn 1 end-board piece. Its effect restricts the opponent from activating monster effects in the Main Monster Zone unless the monster is co-linked. By placing the primary negating boss monster, </w:t>
      </w:r>
      <w:r w:rsidDel="00000000" w:rsidR="00000000" w:rsidRPr="00000000">
        <w:rPr>
          <w:rFonts w:ascii="Google Sans Text" w:cs="Google Sans Text" w:eastAsia="Google Sans Text" w:hAnsi="Google Sans Text"/>
          <w:i w:val="1"/>
          <w:color w:val="1b1c1d"/>
          <w:rtl w:val="0"/>
        </w:rPr>
        <w:t xml:space="preserve">Grapha, Dragon Overlord of Dark World</w:t>
      </w:r>
      <w:r w:rsidDel="00000000" w:rsidR="00000000" w:rsidRPr="00000000">
        <w:rPr>
          <w:rFonts w:ascii="Google Sans Text" w:cs="Google Sans Text" w:eastAsia="Google Sans Text" w:hAnsi="Google Sans Text"/>
          <w:color w:val="1b1c1d"/>
          <w:rtl w:val="0"/>
        </w:rPr>
        <w:t xml:space="preserve">, into a co-linked zone, the player ensures their negation threat remains active while simultaneously locking down the opponent’s ability to establish their own board.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Rank 8 Toolbox:</w:t>
      </w:r>
      <w:r w:rsidDel="00000000" w:rsidR="00000000" w:rsidRPr="00000000">
        <w:rPr>
          <w:rFonts w:ascii="Google Sans Text" w:cs="Google Sans Text" w:eastAsia="Google Sans Text" w:hAnsi="Google Sans Text"/>
          <w:color w:val="1b1c1d"/>
          <w:rtl w:val="0"/>
        </w:rPr>
        <w:t xml:space="preserve"> The aggregation of Level 8 materials facilitates powerful Xyz plays, notably </w:t>
      </w:r>
      <w:r w:rsidDel="00000000" w:rsidR="00000000" w:rsidRPr="00000000">
        <w:rPr>
          <w:rFonts w:ascii="Google Sans Text" w:cs="Google Sans Text" w:eastAsia="Google Sans Text" w:hAnsi="Google Sans Text"/>
          <w:i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(for spell negation) and the two-card OTK line involving </w:t>
      </w:r>
      <w:r w:rsidDel="00000000" w:rsidR="00000000" w:rsidRPr="00000000">
        <w:rPr>
          <w:rFonts w:ascii="Google Sans Text" w:cs="Google Sans Text" w:eastAsia="Google Sans Text" w:hAnsi="Google Sans Text"/>
          <w:i w:val="1"/>
          <w:color w:val="1b1c1d"/>
          <w:rtl w:val="0"/>
        </w:rPr>
        <w:t xml:space="preserve">Number 97: Draglubion</w:t>
      </w:r>
      <w:r w:rsidDel="00000000" w:rsidR="00000000" w:rsidRPr="00000000">
        <w:rPr>
          <w:rFonts w:ascii="Google Sans Text" w:cs="Google Sans Text" w:eastAsia="Google Sans Text" w:hAnsi="Google Sans Text"/>
          <w:color w:val="1b1c1d"/>
          <w:rtl w:val="0"/>
        </w:rPr>
        <w:t xml:space="preserve"> into </w:t>
      </w:r>
      <w:r w:rsidDel="00000000" w:rsidR="00000000" w:rsidRPr="00000000">
        <w:rPr>
          <w:rFonts w:ascii="Google Sans Text" w:cs="Google Sans Text" w:eastAsia="Google Sans Text" w:hAnsi="Google Sans Text"/>
          <w:i w:val="1"/>
          <w:color w:val="1b1c1d"/>
          <w:rtl w:val="0"/>
        </w:rPr>
        <w:t xml:space="preserve">Number 100: Numeron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Strategic Pathways and Combo Modules (AI Canvas Blueprint)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Dark World combos are highly modular and rely on sequencing the engine pieces based on the initial hand. The successful execution depends on executing several key resource loops (Modules) sequentially to reach the final control board.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1: The Genta Starter Chain (Search and Recursion Loop)</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focuses on establishing the Field Spell and guaranteeing the first search payoff.</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Result/State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Canvas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discard effect (e.g., </w:t>
            </w:r>
            <w:r w:rsidDel="00000000" w:rsidR="00000000" w:rsidRPr="00000000">
              <w:rPr>
                <w:rFonts w:ascii="Google Sans Text" w:cs="Google Sans Text" w:eastAsia="Google Sans Text" w:hAnsi="Google Sans Text"/>
                <w:i w:val="1"/>
                <w:color w:val="1b1c1d"/>
                <w:shd w:fill="auto" w:val="clear"/>
                <w:rtl w:val="0"/>
              </w:rPr>
              <w:t xml:space="preserve">Danger!</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Dealings</w:t>
            </w:r>
            <w:r w:rsidDel="00000000" w:rsidR="00000000" w:rsidRPr="00000000">
              <w:rPr>
                <w:rFonts w:ascii="Google Sans Text" w:cs="Google Sans Text" w:eastAsia="Google Sans Text" w:hAnsi="Google Sans Text"/>
                <w:color w:val="1b1c1d"/>
                <w:shd w:fill="auto" w:val="clear"/>
                <w:rtl w:val="0"/>
              </w:rPr>
              <w:t xml:space="preserve">) discarding Genta.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Genta resolves, adding </w:t>
            </w:r>
            <w:r w:rsidDel="00000000" w:rsidR="00000000" w:rsidRPr="00000000">
              <w:rPr>
                <w:rFonts w:ascii="Google Sans Text" w:cs="Google Sans Text" w:eastAsia="Google Sans Text" w:hAnsi="Google Sans Text"/>
                <w:i w:val="1"/>
                <w:color w:val="1b1c1d"/>
                <w:shd w:fill="auto" w:val="clear"/>
                <w:rtl w:val="0"/>
              </w:rPr>
              <w:t xml:space="preserve">The Gates of Dark World</w:t>
            </w:r>
            <w:r w:rsidDel="00000000" w:rsidR="00000000" w:rsidRPr="00000000">
              <w:rPr>
                <w:rFonts w:ascii="Google Sans Text" w:cs="Google Sans Text" w:eastAsia="Google Sans Text" w:hAnsi="Google Sans Text"/>
                <w:color w:val="1b1c1d"/>
                <w:shd w:fill="auto" w:val="clear"/>
                <w:rtl w:val="0"/>
              </w:rPr>
              <w:t xml:space="preserve"> to hand.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(Gates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The Gates of Dark World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 established.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Gates</w:t>
            </w:r>
            <w:r w:rsidDel="00000000" w:rsidR="00000000" w:rsidRPr="00000000">
              <w:rPr>
                <w:rFonts w:ascii="Google Sans Text" w:cs="Google Sans Text" w:eastAsia="Google Sans Text" w:hAnsi="Google Sans Text"/>
                <w:color w:val="1b1c1d"/>
                <w:shd w:fill="auto" w:val="clear"/>
                <w:rtl w:val="0"/>
              </w:rPr>
              <w:t xml:space="preserve">' effect, discarding Snoww.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Gates</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i w:val="1"/>
                <w:color w:val="1b1c1d"/>
                <w:shd w:fill="auto" w:val="clear"/>
                <w:rtl w:val="0"/>
              </w:rPr>
              <w:t xml:space="preserve">Snoww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1 card (</w:t>
            </w:r>
            <w:r w:rsidDel="00000000" w:rsidR="00000000" w:rsidRPr="00000000">
              <w:rPr>
                <w:rFonts w:ascii="Google Sans Text" w:cs="Google Sans Text" w:eastAsia="Google Sans Text" w:hAnsi="Google Sans Text"/>
                <w:i w:val="1"/>
                <w:color w:val="1b1c1d"/>
                <w:shd w:fill="auto" w:val="clear"/>
                <w:rtl w:val="0"/>
              </w:rPr>
              <w:t xml:space="preserve">Gates</w:t>
            </w:r>
            <w:r w:rsidDel="00000000" w:rsidR="00000000" w:rsidRPr="00000000">
              <w:rPr>
                <w:rFonts w:ascii="Google Sans Text" w:cs="Google Sans Text" w:eastAsia="Google Sans Text" w:hAnsi="Google Sans Text"/>
                <w:color w:val="1b1c1d"/>
                <w:shd w:fill="auto" w:val="clear"/>
                <w:rtl w:val="0"/>
              </w:rPr>
              <w:t xml:space="preserve">), Snoww effect triggers (CL2).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Engine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Snoww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Snoww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w:t>
            </w:r>
            <w:r w:rsidDel="00000000" w:rsidR="00000000" w:rsidRPr="00000000">
              <w:rPr>
                <w:rFonts w:ascii="Google Sans Text" w:cs="Google Sans Text" w:eastAsia="Google Sans Text" w:hAnsi="Google Sans Text"/>
                <w:i w:val="1"/>
                <w:color w:val="1b1c1d"/>
                <w:shd w:fill="auto" w:val="clear"/>
                <w:rtl w:val="0"/>
              </w:rPr>
              <w:t xml:space="preserve">Dark World Accession</w:t>
            </w:r>
            <w:r w:rsidDel="00000000" w:rsidR="00000000" w:rsidRPr="00000000">
              <w:rPr>
                <w:rFonts w:ascii="Google Sans Text" w:cs="Google Sans Text" w:eastAsia="Google Sans Text" w:hAnsi="Google Sans Text"/>
                <w:color w:val="1b1c1d"/>
                <w:shd w:fill="auto" w:val="clear"/>
                <w:rtl w:val="0"/>
              </w:rPr>
              <w:t xml:space="preserve">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Search (Fusion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w:t>
            </w:r>
            <w:r w:rsidDel="00000000" w:rsidR="00000000" w:rsidRPr="00000000">
              <w:rPr>
                <w:rFonts w:ascii="Google Sans Text" w:cs="Google Sans Text" w:eastAsia="Google Sans Text" w:hAnsi="Google Sans Text"/>
                <w:i w:val="1"/>
                <w:color w:val="1b1c1d"/>
                <w:shd w:fill="auto" w:val="clear"/>
                <w:rtl w:val="0"/>
              </w:rPr>
              <w:t xml:space="preserve">Grapha, Dragon Lord of Dark World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Grapha, Dragon 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w:t>
            </w:r>
            <w:r w:rsidDel="00000000" w:rsidR="00000000" w:rsidRPr="00000000">
              <w:rPr>
                <w:rFonts w:ascii="Google Sans Text" w:cs="Google Sans Text" w:eastAsia="Google Sans Text" w:hAnsi="Google Sans Text"/>
                <w:i w:val="1"/>
                <w:color w:val="1b1c1d"/>
                <w:shd w:fill="auto" w:val="clear"/>
                <w:rtl w:val="0"/>
              </w:rPr>
              <w:t xml:space="preserve">Grapha</w:t>
            </w:r>
            <w:r w:rsidDel="00000000" w:rsidR="00000000" w:rsidRPr="00000000">
              <w:rPr>
                <w:rFonts w:ascii="Google Sans Text" w:cs="Google Sans Text" w:eastAsia="Google Sans Text" w:hAnsi="Google Sans Text"/>
                <w:color w:val="1b1c1d"/>
                <w:shd w:fill="auto" w:val="clear"/>
                <w:rtl w:val="0"/>
              </w:rPr>
              <w:t xml:space="preserve"> is in GY, bounce Genta from field to hand to revive </w:t>
            </w:r>
            <w:r w:rsidDel="00000000" w:rsidR="00000000" w:rsidRPr="00000000">
              <w:rPr>
                <w:rFonts w:ascii="Google Sans Text" w:cs="Google Sans Text" w:eastAsia="Google Sans Text" w:hAnsi="Google Sans Text"/>
                <w:i w:val="1"/>
                <w:color w:val="1b1c1d"/>
                <w:shd w:fill="auto" w:val="clear"/>
                <w:rtl w:val="0"/>
              </w:rPr>
              <w:t xml:space="preserve">Grapha</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Recursion Loop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Re-use Genta.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Genta</w:t>
            </w:r>
            <w:r w:rsidDel="00000000" w:rsidR="00000000" w:rsidRPr="00000000">
              <w:rPr>
                <w:rFonts w:ascii="Google Sans Text" w:cs="Google Sans Text" w:eastAsia="Google Sans Text" w:hAnsi="Google Sans Text"/>
                <w:color w:val="1b1c1d"/>
                <w:shd w:fill="auto" w:val="clear"/>
                <w:rtl w:val="0"/>
              </w:rPr>
              <w:t xml:space="preserve">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Genta is now available for subsequent discard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Reset</w:t>
            </w:r>
          </w:p>
        </w:tc>
      </w:tr>
    </w:tbl>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value of using </w:t>
      </w:r>
      <w:r w:rsidDel="00000000" w:rsidR="00000000" w:rsidRPr="00000000">
        <w:rPr>
          <w:rFonts w:ascii="Google Sans Text" w:cs="Google Sans Text" w:eastAsia="Google Sans Text" w:hAnsi="Google Sans Text"/>
          <w:i w:val="1"/>
          <w:color w:val="1b1c1d"/>
          <w:rtl w:val="0"/>
        </w:rPr>
        <w:t xml:space="preserve">Grapha, Dragon Lord of Dark World</w:t>
      </w:r>
      <w:r w:rsidDel="00000000" w:rsidR="00000000" w:rsidRPr="00000000">
        <w:rPr>
          <w:rFonts w:ascii="Google Sans Text" w:cs="Google Sans Text" w:eastAsia="Google Sans Text" w:hAnsi="Google Sans Text"/>
          <w:color w:val="1b1c1d"/>
          <w:rtl w:val="0"/>
        </w:rPr>
        <w:t xml:space="preserve"> to bounce Genta is significant. This action generates not only field presence (a 2700 ATK body) but also functionally resets the search "charge" on Genta or Snoww by returning the searcher to the hand, making its effect available for immediate re-use on the same turn, provided another discard trigger is drawn or accessed.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2: The Hand-Rip Loop (Ceruli/Sillva Execution)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is the deck’s primary form of proactive disruption, typically performed midway through the combo to disrupt the opponent's hand before their turn.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Result/State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Canvas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discard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The Gates of Dark World</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Dark World Accession</w:t>
            </w:r>
            <w:r w:rsidDel="00000000" w:rsidR="00000000" w:rsidRPr="00000000">
              <w:rPr>
                <w:rFonts w:ascii="Google Sans Text" w:cs="Google Sans Text" w:eastAsia="Google Sans Text" w:hAnsi="Google Sans Text"/>
                <w:color w:val="1b1c1d"/>
                <w:shd w:fill="auto" w:val="clear"/>
                <w:rtl w:val="0"/>
              </w:rPr>
              <w:t xml:space="preserve"> MP1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 Chain Link 1 (CL1).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Engine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Ceruli, Guru of Dark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Ceruli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Ceruli trigger resolves (CL2).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(Forced Discard)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Ceruli Special Summons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Ceruli</w:t>
            </w:r>
            <w:r w:rsidDel="00000000" w:rsidR="00000000" w:rsidRPr="00000000">
              <w:rPr>
                <w:rFonts w:ascii="Google Sans Text" w:cs="Google Sans Text" w:eastAsia="Google Sans Text" w:hAnsi="Google Sans Text"/>
                <w:color w:val="1b1c1d"/>
                <w:shd w:fill="auto" w:val="clear"/>
                <w:rtl w:val="0"/>
              </w:rPr>
              <w:t xml:space="preserve"> (to opponent's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Opponent’s mandatory discard effect is triggered.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Opponent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mandatory discard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Opponent's Card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opponent must randomly discard 1 card from the player’s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Random Discard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Sillva, Warlord of Dark World is discarded in Step B4.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Sillva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Sillva's </w:t>
            </w:r>
            <w:r w:rsidDel="00000000" w:rsidR="00000000" w:rsidRPr="00000000">
              <w:rPr>
                <w:rFonts w:ascii="Google Sans Text" w:cs="Google Sans Text" w:eastAsia="Google Sans Text" w:hAnsi="Google Sans Text"/>
                <w:i w:val="1"/>
                <w:color w:val="1b1c1d"/>
                <w:shd w:fill="auto" w:val="clear"/>
                <w:rtl w:val="0"/>
              </w:rPr>
              <w:t xml:space="preserve">secondary</w:t>
            </w:r>
            <w:r w:rsidDel="00000000" w:rsidR="00000000" w:rsidRPr="00000000">
              <w:rPr>
                <w:rFonts w:ascii="Google Sans Text" w:cs="Google Sans Text" w:eastAsia="Google Sans Text" w:hAnsi="Google Sans Text"/>
                <w:color w:val="1b1c1d"/>
                <w:shd w:fill="auto" w:val="clear"/>
                <w:rtl w:val="0"/>
              </w:rPr>
              <w:t xml:space="preserve"> effect triggers (discarded by opponent’s effect).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Rip Payoff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Sillva resolves.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Sillva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Opponent shuffles 2 random cards from their hand back into the Deck.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hd w:fill="auto" w:val="clear"/>
                <w:rtl w:val="0"/>
              </w:rPr>
              <w:t xml:space="preserve"> (Total Rip: 3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Disruption End (Loop Complete)</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successful execution of the hand-rip depends heavily on the preceding actions of aggressive deck thinning and hand management. Although Step B4 is random, the player actively manipulates the probability of hitting </w:t>
      </w:r>
      <w:r w:rsidDel="00000000" w:rsidR="00000000" w:rsidRPr="00000000">
        <w:rPr>
          <w:rFonts w:ascii="Google Sans Text" w:cs="Google Sans Text" w:eastAsia="Google Sans Text" w:hAnsi="Google Sans Text"/>
          <w:i w:val="1"/>
          <w:color w:val="1b1c1d"/>
          <w:rtl w:val="0"/>
        </w:rPr>
        <w:t xml:space="preserve">Sillva</w:t>
      </w:r>
      <w:r w:rsidDel="00000000" w:rsidR="00000000" w:rsidRPr="00000000">
        <w:rPr>
          <w:rFonts w:ascii="Google Sans Text" w:cs="Google Sans Text" w:eastAsia="Google Sans Text" w:hAnsi="Google Sans Text"/>
          <w:color w:val="1b1c1d"/>
          <w:rtl w:val="0"/>
        </w:rPr>
        <w:t xml:space="preserve"> by rapidly cycling through their deck and hand, ensuring that </w:t>
      </w:r>
      <w:r w:rsidDel="00000000" w:rsidR="00000000" w:rsidRPr="00000000">
        <w:rPr>
          <w:rFonts w:ascii="Google Sans Text" w:cs="Google Sans Text" w:eastAsia="Google Sans Text" w:hAnsi="Google Sans Text"/>
          <w:i w:val="1"/>
          <w:color w:val="1b1c1d"/>
          <w:rtl w:val="0"/>
        </w:rPr>
        <w:t xml:space="preserve">Sillva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Ceruli</w:t>
      </w:r>
      <w:r w:rsidDel="00000000" w:rsidR="00000000" w:rsidRPr="00000000">
        <w:rPr>
          <w:rFonts w:ascii="Google Sans Text" w:cs="Google Sans Text" w:eastAsia="Google Sans Text" w:hAnsi="Google Sans Text"/>
          <w:color w:val="1b1c1d"/>
          <w:rtl w:val="0"/>
        </w:rPr>
        <w:t xml:space="preserve"> are the primary Dark World monsters remaining in the hand at the moment of the forced discard.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3: Grapha Fusion Summoning (The Boss Monster)</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Fusion access secures the deck's primary on-field negation and recycling capability.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Result/State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Canvas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i w:val="1"/>
                <w:color w:val="1b1c1d"/>
                <w:shd w:fill="auto" w:val="clear"/>
                <w:rtl w:val="0"/>
              </w:rPr>
              <w:t xml:space="preserve">Dark World Accession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Accession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Quick-Play Fusion initiated.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w:t>
            </w:r>
            <w:r w:rsidDel="00000000" w:rsidR="00000000" w:rsidRPr="00000000">
              <w:rPr>
                <w:rFonts w:ascii="Google Sans Text" w:cs="Google Sans Text" w:eastAsia="Google Sans Text" w:hAnsi="Google Sans Text"/>
                <w:i w:val="1"/>
                <w:color w:val="1b1c1d"/>
                <w:shd w:fill="auto" w:val="clear"/>
                <w:rtl w:val="0"/>
              </w:rPr>
              <w:t xml:space="preserve">Grapha, Dragon Overlord of Dark World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Accession</w:t>
            </w:r>
            <w:r w:rsidDel="00000000" w:rsidR="00000000" w:rsidRPr="00000000">
              <w:rPr>
                <w:rFonts w:ascii="Google Sans Text" w:cs="Google Sans Text" w:eastAsia="Google Sans Text" w:hAnsi="Google Sans Text"/>
                <w:color w:val="1b1c1d"/>
                <w:shd w:fill="auto" w:val="clear"/>
                <w:rtl w:val="0"/>
              </w:rPr>
              <w:t xml:space="preserve"> + Banish 2 Fiends (Grapha + DW monster) from GY/Field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Boss Special Summoned (ATK 3200).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 Monster Arrival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w:t>
            </w:r>
            <w:r w:rsidDel="00000000" w:rsidR="00000000" w:rsidRPr="00000000">
              <w:rPr>
                <w:rFonts w:ascii="Google Sans Text" w:cs="Google Sans Text" w:eastAsia="Google Sans Text" w:hAnsi="Google Sans Text"/>
                <w:i w:val="1"/>
                <w:color w:val="1b1c1d"/>
                <w:shd w:fill="auto" w:val="clear"/>
                <w:rtl w:val="0"/>
              </w:rPr>
              <w:t xml:space="preserve">Accession</w:t>
            </w:r>
            <w:r w:rsidDel="00000000" w:rsidR="00000000" w:rsidRPr="00000000">
              <w:rPr>
                <w:rFonts w:ascii="Google Sans Text" w:cs="Google Sans Text" w:eastAsia="Google Sans Text" w:hAnsi="Google Sans Text"/>
                <w:color w:val="1b1c1d"/>
                <w:shd w:fill="auto" w:val="clear"/>
                <w:rtl w:val="0"/>
              </w:rPr>
              <w:t xml:space="preserve">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Accession</w:t>
            </w:r>
            <w:r w:rsidDel="00000000" w:rsidR="00000000" w:rsidRPr="00000000">
              <w:rPr>
                <w:rFonts w:ascii="Google Sans Text" w:cs="Google Sans Text" w:eastAsia="Google Sans Text" w:hAnsi="Google Sans Text"/>
                <w:color w:val="1b1c1d"/>
                <w:shd w:fill="auto" w:val="clear"/>
                <w:rtl w:val="0"/>
              </w:rPr>
              <w:t xml:space="preserve"> in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it is the Main Phase, </w:t>
            </w:r>
            <w:r w:rsidDel="00000000" w:rsidR="00000000" w:rsidRPr="00000000">
              <w:rPr>
                <w:rFonts w:ascii="Google Sans Text" w:cs="Google Sans Text" w:eastAsia="Google Sans Text" w:hAnsi="Google Sans Text"/>
                <w:i w:val="1"/>
                <w:color w:val="1b1c1d"/>
                <w:shd w:fill="auto" w:val="clear"/>
                <w:rtl w:val="0"/>
              </w:rPr>
              <w:t xml:space="preserve">Accession</w:t>
            </w:r>
            <w:r w:rsidDel="00000000" w:rsidR="00000000" w:rsidRPr="00000000">
              <w:rPr>
                <w:rFonts w:ascii="Google Sans Text" w:cs="Google Sans Text" w:eastAsia="Google Sans Text" w:hAnsi="Google Sans Text"/>
                <w:color w:val="1b1c1d"/>
                <w:shd w:fill="auto" w:val="clear"/>
                <w:rtl w:val="0"/>
              </w:rPr>
              <w:t xml:space="preserve"> can return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Recycling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 </w:t>
            </w:r>
            <w:r w:rsidDel="00000000" w:rsidR="00000000" w:rsidRPr="00000000">
              <w:rPr>
                <w:rFonts w:ascii="Google Sans Text" w:cs="Google Sans Text" w:eastAsia="Google Sans Text" w:hAnsi="Google Sans Text"/>
                <w:i w:val="1"/>
                <w:color w:val="1b1c1d"/>
                <w:shd w:fill="auto" w:val="clear"/>
                <w:rtl w:val="0"/>
              </w:rPr>
              <w:t xml:space="preserve">Accession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Accession</w:t>
            </w:r>
            <w:r w:rsidDel="00000000" w:rsidR="00000000" w:rsidRPr="00000000">
              <w:rPr>
                <w:rFonts w:ascii="Google Sans Text" w:cs="Google Sans Text" w:eastAsia="Google Sans Text" w:hAnsi="Google Sans Text"/>
                <w:color w:val="1b1c1d"/>
                <w:shd w:fill="auto" w:val="clear"/>
                <w:rtl w:val="0"/>
              </w:rPr>
              <w:t xml:space="preserve"> (from GY) + Discard 1 DW monster (e.g., Broww/Genta)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Accession</w:t>
            </w:r>
            <w:r w:rsidDel="00000000" w:rsidR="00000000" w:rsidRPr="00000000">
              <w:rPr>
                <w:rFonts w:ascii="Google Sans Text" w:cs="Google Sans Text" w:eastAsia="Google Sans Text" w:hAnsi="Google Sans Text"/>
                <w:color w:val="1b1c1d"/>
                <w:shd w:fill="auto" w:val="clear"/>
                <w:rtl w:val="0"/>
              </w:rPr>
              <w:t xml:space="preserve"> returns to hand, and the discarded DW monster triggers its draw/search effect.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Recycling 2 + DW Trigger</w:t>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Dark World Accession</w:t>
      </w:r>
      <w:r w:rsidDel="00000000" w:rsidR="00000000" w:rsidRPr="00000000">
        <w:rPr>
          <w:rFonts w:ascii="Google Sans Text" w:cs="Google Sans Text" w:eastAsia="Google Sans Text" w:hAnsi="Google Sans Text"/>
          <w:color w:val="1b1c1d"/>
          <w:rtl w:val="0"/>
        </w:rPr>
        <w:t xml:space="preserve"> provides significant strategic flexibility, acting as both a proactive combo tool and a reactive disruption mechanism. The fact that it is a Quick-Play Spell means the player can use it during the opponent's phase, or use its recycling effect in Main Phase 1 to generate an extra discard trigger to continue comboing, or save the Fusion for a Turn 0 interruption by discarding a DW monster (like Sillva) as fusion material during the opponent's turn.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4: Establishing Control (The Knightmare Gryphon Lock)</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stages of the combo convert raw card advantage into a highly defensive end board.</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Card(s)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Result/State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Canvas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Climb to 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Monsters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i w:val="1"/>
                <w:color w:val="1b1c1d"/>
                <w:shd w:fill="auto" w:val="clear"/>
                <w:rtl w:val="0"/>
              </w:rPr>
              <w:t xml:space="preserve">Muckraker From the Underworld</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Progression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Muckraker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Muckraker + Discard 1 Fiend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Revive a Level 4 Fiend (e.g., Genta/Snoww) to use as Link material.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Extender/DW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Climb to Link-4.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Monsters (Muckraker, Grapha, revived material,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 </w:t>
            </w:r>
            <w:r w:rsidDel="00000000" w:rsidR="00000000" w:rsidRPr="00000000">
              <w:rPr>
                <w:rFonts w:ascii="Google Sans Text" w:cs="Google Sans Text" w:eastAsia="Google Sans Text" w:hAnsi="Google Sans Text"/>
                <w:i w:val="1"/>
                <w:color w:val="1b1c1d"/>
                <w:shd w:fill="auto" w:val="clear"/>
                <w:rtl w:val="0"/>
              </w:rPr>
              <w:t xml:space="preserve">Knightmare Gryphon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Endboard Piece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Position and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Grapha, Dragon Overlord</w:t>
            </w:r>
            <w:r w:rsidDel="00000000" w:rsidR="00000000" w:rsidRPr="00000000">
              <w:rPr>
                <w:rFonts w:ascii="Google Sans Text" w:cs="Google Sans Text" w:eastAsia="Google Sans Text" w:hAnsi="Google Sans Text"/>
                <w:color w:val="1b1c1d"/>
                <w:shd w:fill="auto" w:val="clear"/>
                <w:rtl w:val="0"/>
              </w:rPr>
              <w:t xml:space="preserve"> + </w:t>
            </w:r>
            <w:r w:rsidDel="00000000" w:rsidR="00000000" w:rsidRPr="00000000">
              <w:rPr>
                <w:rFonts w:ascii="Google Sans Text" w:cs="Google Sans Text" w:eastAsia="Google Sans Text" w:hAnsi="Google Sans Text"/>
                <w:i w:val="1"/>
                <w:color w:val="1b1c1d"/>
                <w:shd w:fill="auto" w:val="clear"/>
                <w:rtl w:val="0"/>
              </w:rPr>
              <w:t xml:space="preserve">Knightmare Gryphon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w:t>
            </w:r>
            <w:r w:rsidDel="00000000" w:rsidR="00000000" w:rsidRPr="00000000">
              <w:rPr>
                <w:rFonts w:ascii="Google Sans Text" w:cs="Google Sans Text" w:eastAsia="Google Sans Text" w:hAnsi="Google Sans Text"/>
                <w:i w:val="1"/>
                <w:color w:val="1b1c1d"/>
                <w:shd w:fill="auto" w:val="clear"/>
                <w:rtl w:val="0"/>
              </w:rPr>
              <w:t xml:space="preserve">Grapha</w:t>
            </w:r>
            <w:r w:rsidDel="00000000" w:rsidR="00000000" w:rsidRPr="00000000">
              <w:rPr>
                <w:rFonts w:ascii="Google Sans Text" w:cs="Google Sans Text" w:eastAsia="Google Sans Text" w:hAnsi="Google Sans Text"/>
                <w:color w:val="1b1c1d"/>
                <w:shd w:fill="auto" w:val="clear"/>
                <w:rtl w:val="0"/>
              </w:rPr>
              <w:t xml:space="preserve"> is positioned co-linked with </w:t>
            </w:r>
            <w:r w:rsidDel="00000000" w:rsidR="00000000" w:rsidRPr="00000000">
              <w:rPr>
                <w:rFonts w:ascii="Google Sans Text" w:cs="Google Sans Text" w:eastAsia="Google Sans Text" w:hAnsi="Google Sans Text"/>
                <w:i w:val="1"/>
                <w:color w:val="1b1c1d"/>
                <w:shd w:fill="auto" w:val="clear"/>
                <w:rtl w:val="0"/>
              </w:rPr>
              <w:t xml:space="preserve">Gryphon</w:t>
            </w:r>
            <w:r w:rsidDel="00000000" w:rsidR="00000000" w:rsidRPr="00000000">
              <w:rPr>
                <w:rFonts w:ascii="Google Sans Text" w:cs="Google Sans Text" w:eastAsia="Google Sans Text" w:hAnsi="Google Sans Text"/>
                <w:color w:val="1b1c1d"/>
                <w:shd w:fill="auto" w:val="clear"/>
                <w:rtl w:val="0"/>
              </w:rPr>
              <w:t xml:space="preserve">. A spell/trap is set underneath </w:t>
            </w:r>
            <w:r w:rsidDel="00000000" w:rsidR="00000000" w:rsidRPr="00000000">
              <w:rPr>
                <w:rFonts w:ascii="Google Sans Text" w:cs="Google Sans Text" w:eastAsia="Google Sans Text" w:hAnsi="Google Sans Text"/>
                <w:i w:val="1"/>
                <w:color w:val="1b1c1d"/>
                <w:shd w:fill="auto" w:val="clear"/>
                <w:rtl w:val="0"/>
              </w:rPr>
              <w:t xml:space="preserve">Gryphon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Lockdown Setup</w:t>
            </w:r>
          </w:p>
        </w:tc>
      </w:tr>
    </w:tbl>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optimized Turn 1 end board relies on the co-link restriction. </w:t>
      </w:r>
      <w:r w:rsidDel="00000000" w:rsidR="00000000" w:rsidRPr="00000000">
        <w:rPr>
          <w:rFonts w:ascii="Google Sans Text" w:cs="Google Sans Text" w:eastAsia="Google Sans Text" w:hAnsi="Google Sans Text"/>
          <w:i w:val="1"/>
          <w:color w:val="1b1c1d"/>
          <w:rtl w:val="0"/>
        </w:rPr>
        <w:t xml:space="preserve">Grapha, Dragon Overlord of Dark World</w:t>
      </w:r>
      <w:r w:rsidDel="00000000" w:rsidR="00000000" w:rsidRPr="00000000">
        <w:rPr>
          <w:rFonts w:ascii="Google Sans Text" w:cs="Google Sans Text" w:eastAsia="Google Sans Text" w:hAnsi="Google Sans Text"/>
          <w:color w:val="1b1c1d"/>
          <w:rtl w:val="0"/>
        </w:rPr>
        <w:t xml:space="preserve"> offers a powerful omni-negate Quick Effect (discarding 1 DW monster as cost, which is important as this cost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trigger the discarded monster’s effect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Knightmare Gryphon</w:t>
      </w:r>
      <w:r w:rsidDel="00000000" w:rsidR="00000000" w:rsidRPr="00000000">
        <w:rPr>
          <w:rFonts w:ascii="Google Sans Text" w:cs="Google Sans Text" w:eastAsia="Google Sans Text" w:hAnsi="Google Sans Text"/>
          <w:color w:val="1b1c1d"/>
          <w:rtl w:val="0"/>
        </w:rPr>
        <w:t xml:space="preserve"> restricts the opponent from activating non-co-linked monster effects in the Main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By positioning the 3200 ATK</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Grapha</w:t>
      </w:r>
      <w:r w:rsidDel="00000000" w:rsidR="00000000" w:rsidRPr="00000000">
        <w:rPr>
          <w:rFonts w:ascii="Google Sans Text" w:cs="Google Sans Text" w:eastAsia="Google Sans Text" w:hAnsi="Google Sans Text"/>
          <w:color w:val="1b1c1d"/>
          <w:rtl w:val="0"/>
        </w:rPr>
        <w:t xml:space="preserve"> in the protected co-link zone, the strategy creates a highly resilient control point.</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End Board Analysis and Disruption Profile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Optimized Turn 1 Control Board</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gold standard for the modern Dark World Turn 1 play synthesizes resource advantage, negation, and hand disruption:</w:t>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Primary Negation and Recursion: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Grapha, Dragon Overlord of Dark World</w:t>
      </w:r>
      <w:r w:rsidDel="00000000" w:rsidR="00000000" w:rsidRPr="00000000">
        <w:rPr>
          <w:rFonts w:ascii="Google Sans Text" w:cs="Google Sans Text" w:eastAsia="Google Sans Text" w:hAnsi="Google Sans Text"/>
          <w:color w:val="1b1c1d"/>
          <w:rtl w:val="0"/>
        </w:rPr>
        <w:t xml:space="preserve"> (Omni-negate and GY recursion if destroyed).</w:t>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Restriction: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Knightmare Gryphon</w:t>
      </w:r>
      <w:r w:rsidDel="00000000" w:rsidR="00000000" w:rsidRPr="00000000">
        <w:rPr>
          <w:rFonts w:ascii="Google Sans Text" w:cs="Google Sans Text" w:eastAsia="Google Sans Text" w:hAnsi="Google Sans Text"/>
          <w:color w:val="1b1c1d"/>
          <w:rtl w:val="0"/>
        </w:rPr>
        <w:t xml:space="preserve"> (Monster effect lockdown for non-co-linked monsters).</w:t>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 Denial:</w:t>
      </w:r>
      <w:r w:rsidDel="00000000" w:rsidR="00000000" w:rsidRPr="00000000">
        <w:rPr>
          <w:rFonts w:ascii="Google Sans Text" w:cs="Google Sans Text" w:eastAsia="Google Sans Text" w:hAnsi="Google Sans Text"/>
          <w:color w:val="1b1c1d"/>
          <w:rtl w:val="0"/>
        </w:rPr>
        <w:t xml:space="preserve"> Successful execution of the Ceruli/Sillva loop results in the opponent starting their Turn 2 with a significantly reduced hand size (often 3-5 cards remaining).</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Utility Negation:</w:t>
      </w:r>
      <w:r w:rsidDel="00000000" w:rsidR="00000000" w:rsidRPr="00000000">
        <w:rPr>
          <w:rFonts w:ascii="Google Sans Text" w:cs="Google Sans Text" w:eastAsia="Google Sans Text" w:hAnsi="Google Sans Text"/>
          <w:color w:val="1b1c1d"/>
          <w:rtl w:val="0"/>
        </w:rPr>
        <w:t xml:space="preserve"> Inclusion of Level 8 Xyz options like </w:t>
      </w:r>
      <w:r w:rsidDel="00000000" w:rsidR="00000000" w:rsidRPr="00000000">
        <w:rPr>
          <w:rFonts w:ascii="Google Sans Text" w:cs="Google Sans Text" w:eastAsia="Google Sans Text" w:hAnsi="Google Sans Text"/>
          <w:i w:val="1"/>
          <w:color w:val="1b1c1d"/>
          <w:rtl w:val="0"/>
        </w:rPr>
        <w:t xml:space="preserve">Number 38: Hope Harbinger Dragon Titanic Galaxy</w:t>
      </w:r>
      <w:r w:rsidDel="00000000" w:rsidR="00000000" w:rsidRPr="00000000">
        <w:rPr>
          <w:rFonts w:ascii="Google Sans Text" w:cs="Google Sans Text" w:eastAsia="Google Sans Text" w:hAnsi="Google Sans Text"/>
          <w:color w:val="1b1c1d"/>
          <w:rtl w:val="0"/>
        </w:rPr>
        <w:t xml:space="preserve"> offers supplemental Spell negation.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pilots may also choose to supplement this disruption with generic floodgates like </w:t>
      </w:r>
      <w:r w:rsidDel="00000000" w:rsidR="00000000" w:rsidRPr="00000000">
        <w:rPr>
          <w:rFonts w:ascii="Google Sans Text" w:cs="Google Sans Text" w:eastAsia="Google Sans Text" w:hAnsi="Google Sans Text"/>
          <w:i w:val="1"/>
          <w:color w:val="1b1c1d"/>
          <w:rtl w:val="0"/>
        </w:rPr>
        <w:t xml:space="preserve">Skill Drain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or</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Deck Devastation Virus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Dark World can often maneuver around its own floodgates by activating effects (searches, draws) from the hand or Graveyard, maintaining advantage even under restriction.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Turn 2 Strategy: Board Breaking and OTK Potential</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second, the deck transitions into an explosive board-breaking and offensive strategy, leveraging its rapid draw consistency (</w:t>
      </w:r>
      <w:r w:rsidDel="00000000" w:rsidR="00000000" w:rsidRPr="00000000">
        <w:rPr>
          <w:rFonts w:ascii="Google Sans Text" w:cs="Google Sans Text" w:eastAsia="Google Sans Text" w:hAnsi="Google Sans Text"/>
          <w:i w:val="1"/>
          <w:color w:val="1b1c1d"/>
          <w:rtl w:val="0"/>
        </w:rPr>
        <w:t xml:space="preserve">Dealings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Gates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to dig for generic power cards and immediate removal.</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abundance of Level 8 monsters facilitates a potent OTK line. Using any two Level 8 monsters, the player summons </w:t>
      </w:r>
      <w:r w:rsidDel="00000000" w:rsidR="00000000" w:rsidRPr="00000000">
        <w:rPr>
          <w:rFonts w:ascii="Google Sans Text" w:cs="Google Sans Text" w:eastAsia="Google Sans Text" w:hAnsi="Google Sans Text"/>
          <w:i w:val="1"/>
          <w:color w:val="1b1c1d"/>
          <w:rtl w:val="0"/>
        </w:rPr>
        <w:t xml:space="preserve">Number 97: Draglubion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Draglubion</w:t>
      </w:r>
      <w:r w:rsidDel="00000000" w:rsidR="00000000" w:rsidRPr="00000000">
        <w:rPr>
          <w:rFonts w:ascii="Google Sans Text" w:cs="Google Sans Text" w:eastAsia="Google Sans Text" w:hAnsi="Google Sans Text"/>
          <w:color w:val="1b1c1d"/>
          <w:rtl w:val="0"/>
        </w:rPr>
        <w:t xml:space="preserve"> then summons </w:t>
      </w:r>
      <w:r w:rsidDel="00000000" w:rsidR="00000000" w:rsidRPr="00000000">
        <w:rPr>
          <w:rFonts w:ascii="Google Sans Text" w:cs="Google Sans Text" w:eastAsia="Google Sans Text" w:hAnsi="Google Sans Text"/>
          <w:i w:val="1"/>
          <w:color w:val="1b1c1d"/>
          <w:rtl w:val="0"/>
        </w:rPr>
        <w:t xml:space="preserve">Number 100: Numeron Dragon</w:t>
      </w:r>
      <w:r w:rsidDel="00000000" w:rsidR="00000000" w:rsidRPr="00000000">
        <w:rPr>
          <w:rFonts w:ascii="Google Sans Text" w:cs="Google Sans Text" w:eastAsia="Google Sans Text" w:hAnsi="Google Sans Text"/>
          <w:color w:val="1b1c1d"/>
          <w:rtl w:val="0"/>
        </w:rPr>
        <w:t xml:space="preserve"> and transfers its materials, allowing </w:t>
      </w:r>
      <w:r w:rsidDel="00000000" w:rsidR="00000000" w:rsidRPr="00000000">
        <w:rPr>
          <w:rFonts w:ascii="Google Sans Text" w:cs="Google Sans Text" w:eastAsia="Google Sans Text" w:hAnsi="Google Sans Text"/>
          <w:i w:val="1"/>
          <w:color w:val="1b1c1d"/>
          <w:rtl w:val="0"/>
        </w:rPr>
        <w:t xml:space="preserve">Numeron Dragon</w:t>
      </w:r>
      <w:r w:rsidDel="00000000" w:rsidR="00000000" w:rsidRPr="00000000">
        <w:rPr>
          <w:rFonts w:ascii="Google Sans Text" w:cs="Google Sans Text" w:eastAsia="Google Sans Text" w:hAnsi="Google Sans Text"/>
          <w:color w:val="1b1c1d"/>
          <w:rtl w:val="0"/>
        </w:rPr>
        <w:t xml:space="preserve"> to achieve massive attack values (often exceeding 9000 ATK) for a game-ending strike.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Interacting with External Archetypes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composition of the deck is often highly generic due to the Fiend typing requirement and Level 8 access.</w:t>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 Engine: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Dark World Accession</w:t>
      </w:r>
      <w:r w:rsidDel="00000000" w:rsidR="00000000" w:rsidRPr="00000000">
        <w:rPr>
          <w:rFonts w:ascii="Google Sans Text" w:cs="Google Sans Text" w:eastAsia="Google Sans Text" w:hAnsi="Google Sans Text"/>
          <w:color w:val="1b1c1d"/>
          <w:rtl w:val="0"/>
        </w:rPr>
        <w:t xml:space="preserve"> allows for easy access to generic DARK Fusion Monsters, often incorporating a small </w:t>
      </w:r>
      <w:r w:rsidDel="00000000" w:rsidR="00000000" w:rsidRPr="00000000">
        <w:rPr>
          <w:rFonts w:ascii="Google Sans Text" w:cs="Google Sans Text" w:eastAsia="Google Sans Text" w:hAnsi="Google Sans Text"/>
          <w:i w:val="1"/>
          <w:color w:val="1b1c1d"/>
          <w:rtl w:val="0"/>
        </w:rPr>
        <w:t xml:space="preserve">Predaplant</w:t>
      </w:r>
      <w:r w:rsidDel="00000000" w:rsidR="00000000" w:rsidRPr="00000000">
        <w:rPr>
          <w:rFonts w:ascii="Google Sans Text" w:cs="Google Sans Text" w:eastAsia="Google Sans Text" w:hAnsi="Google Sans Text"/>
          <w:color w:val="1b1c1d"/>
          <w:rtl w:val="0"/>
        </w:rPr>
        <w:t xml:space="preserve"> engine for utility Fusions like </w:t>
      </w:r>
      <w:r w:rsidDel="00000000" w:rsidR="00000000" w:rsidRPr="00000000">
        <w:rPr>
          <w:rFonts w:ascii="Google Sans Text" w:cs="Google Sans Text" w:eastAsia="Google Sans Text" w:hAnsi="Google Sans Text"/>
          <w:i w:val="1"/>
          <w:color w:val="1b1c1d"/>
          <w:rtl w:val="0"/>
        </w:rPr>
        <w:t xml:space="preserve">Starving Venom Fusion Dragon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Predaplant Dragostapelia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Fusions provide valuable, often reactive, removal options.</w:t>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Chaos Utility:</w:t>
      </w:r>
      <w:r w:rsidDel="00000000" w:rsidR="00000000" w:rsidRPr="00000000">
        <w:rPr>
          <w:rFonts w:ascii="Google Sans Text" w:cs="Google Sans Text" w:eastAsia="Google Sans Text" w:hAnsi="Google Sans Text"/>
          <w:color w:val="1b1c1d"/>
          <w:rtl w:val="0"/>
        </w:rPr>
        <w:t xml:space="preserve"> The natural flow of DARK monsters into the Graveyard provides fuel for generic Boss Monsters like </w:t>
      </w:r>
      <w:r w:rsidDel="00000000" w:rsidR="00000000" w:rsidRPr="00000000">
        <w:rPr>
          <w:rFonts w:ascii="Google Sans Text" w:cs="Google Sans Text" w:eastAsia="Google Sans Text" w:hAnsi="Google Sans Text"/>
          <w:i w:val="1"/>
          <w:color w:val="1b1c1d"/>
          <w:rtl w:val="0"/>
        </w:rPr>
        <w:t xml:space="preserve">Black Luster Soldier - Soldier of Chaos</w:t>
      </w:r>
      <w:r w:rsidDel="00000000" w:rsidR="00000000" w:rsidRPr="00000000">
        <w:rPr>
          <w:rFonts w:ascii="Google Sans Text" w:cs="Google Sans Text" w:eastAsia="Google Sans Text" w:hAnsi="Google Sans Text"/>
          <w:color w:val="1b1c1d"/>
          <w:rtl w:val="0"/>
        </w:rPr>
        <w:t xml:space="preserve">, a powerful Link 3 capable of protecting itself or banishing threats.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Defensive Support:</w:t>
      </w:r>
      <w:r w:rsidDel="00000000" w:rsidR="00000000" w:rsidRPr="00000000">
        <w:rPr>
          <w:rFonts w:ascii="Google Sans Text" w:cs="Google Sans Text" w:eastAsia="Google Sans Text" w:hAnsi="Google Sans Text"/>
          <w:color w:val="1b1c1d"/>
          <w:rtl w:val="0"/>
        </w:rPr>
        <w:t xml:space="preserve"> The use of single copies of key disruption cards like </w:t>
      </w:r>
      <w:r w:rsidDel="00000000" w:rsidR="00000000" w:rsidRPr="00000000">
        <w:rPr>
          <w:rFonts w:ascii="Google Sans Text" w:cs="Google Sans Text" w:eastAsia="Google Sans Text" w:hAnsi="Google Sans Text"/>
          <w:i w:val="1"/>
          <w:color w:val="1b1c1d"/>
          <w:rtl w:val="0"/>
        </w:rPr>
        <w:t xml:space="preserve">Ash Blossom &amp; Joyous Spring</w:t>
      </w:r>
      <w:r w:rsidDel="00000000" w:rsidR="00000000" w:rsidRPr="00000000">
        <w:rPr>
          <w:rFonts w:ascii="Google Sans Text" w:cs="Google Sans Text" w:eastAsia="Google Sans Text" w:hAnsi="Google Sans Text"/>
          <w:color w:val="1b1c1d"/>
          <w:rtl w:val="0"/>
        </w:rPr>
        <w:t xml:space="preserve">, alongside </w:t>
      </w:r>
      <w:r w:rsidDel="00000000" w:rsidR="00000000" w:rsidRPr="00000000">
        <w:rPr>
          <w:rFonts w:ascii="Google Sans Text" w:cs="Google Sans Text" w:eastAsia="Google Sans Text" w:hAnsi="Google Sans Text"/>
          <w:i w:val="1"/>
          <w:color w:val="1b1c1d"/>
          <w:rtl w:val="0"/>
        </w:rPr>
        <w:t xml:space="preserve">Crossout Designator</w:t>
      </w:r>
      <w:r w:rsidDel="00000000" w:rsidR="00000000" w:rsidRPr="00000000">
        <w:rPr>
          <w:rFonts w:ascii="Google Sans Text" w:cs="Google Sans Text" w:eastAsia="Google Sans Text" w:hAnsi="Google Sans Text"/>
          <w:color w:val="1b1c1d"/>
          <w:rtl w:val="0"/>
        </w:rPr>
        <w:t xml:space="preserve">, protects the lengthy combo lines from hand trap intervention.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Crossout Designator</w:t>
      </w:r>
      <w:r w:rsidDel="00000000" w:rsidR="00000000" w:rsidRPr="00000000">
        <w:rPr>
          <w:rFonts w:ascii="Google Sans Text" w:cs="Google Sans Text" w:eastAsia="Google Sans Text" w:hAnsi="Google Sans Text"/>
          <w:color w:val="1b1c1d"/>
          <w:rtl w:val="0"/>
        </w:rPr>
        <w:t xml:space="preserve"> allows the DW pilot to negate common threats, ensuring the integrity of the core resource generation loops.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Conclusion and Strategic Overview</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 World TCG strategy is distinguished by a profound mastery of card ruling semantics, where the distinction between activation cost and card effect resolution fundamentally dictates competitive viability. The archetype’s inherent power stems from its ability to convert a seemingly restrictive ruling environment into a hyper-consistent resource engine.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operational principle is </w:t>
      </w:r>
      <w:r w:rsidDel="00000000" w:rsidR="00000000" w:rsidRPr="00000000">
        <w:rPr>
          <w:rFonts w:ascii="Google Sans Text" w:cs="Google Sans Text" w:eastAsia="Google Sans Text" w:hAnsi="Google Sans Text"/>
          <w:b w:val="1"/>
          <w:color w:val="1b1c1d"/>
          <w:rtl w:val="0"/>
        </w:rPr>
        <w:t xml:space="preserve">adaptability over rigid sequence</w:t>
      </w:r>
      <w:r w:rsidDel="00000000" w:rsidR="00000000" w:rsidRPr="00000000">
        <w:rPr>
          <w:rFonts w:ascii="Google Sans Text" w:cs="Google Sans Text" w:eastAsia="Google Sans Text" w:hAnsi="Google Sans Text"/>
          <w:color w:val="1b1c1d"/>
          <w:rtl w:val="0"/>
        </w:rPr>
        <w:t xml:space="preserve">. Because many key steps involve random draws and discards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Dealings</w:t>
      </w:r>
      <w:r w:rsidDel="00000000" w:rsidR="00000000" w:rsidRPr="00000000">
        <w:rPr>
          <w:rFonts w:ascii="Google Sans Text" w:cs="Google Sans Text" w:eastAsia="Google Sans Text" w:hAnsi="Google Sans Text"/>
          <w:color w:val="1b1c1d"/>
          <w:rtl w:val="0"/>
        </w:rPr>
        <w:t xml:space="preserve">), the pilot must continuously assess which card bounce by </w:t>
      </w:r>
      <w:r w:rsidDel="00000000" w:rsidR="00000000" w:rsidRPr="00000000">
        <w:rPr>
          <w:rFonts w:ascii="Google Sans Text" w:cs="Google Sans Text" w:eastAsia="Google Sans Text" w:hAnsi="Google Sans Text"/>
          <w:i w:val="1"/>
          <w:color w:val="1b1c1d"/>
          <w:rtl w:val="0"/>
        </w:rPr>
        <w:t xml:space="preserve">Grapha, Dragon Lord</w:t>
      </w:r>
      <w:r w:rsidDel="00000000" w:rsidR="00000000" w:rsidRPr="00000000">
        <w:rPr>
          <w:rFonts w:ascii="Google Sans Text" w:cs="Google Sans Text" w:eastAsia="Google Sans Text" w:hAnsi="Google Sans Text"/>
          <w:color w:val="1b1c1d"/>
          <w:rtl w:val="0"/>
        </w:rPr>
        <w:t xml:space="preserve"> will maximize resource generation (e.g., bouncing Genta to re-search </w:t>
      </w:r>
      <w:r w:rsidDel="00000000" w:rsidR="00000000" w:rsidRPr="00000000">
        <w:rPr>
          <w:rFonts w:ascii="Google Sans Text" w:cs="Google Sans Text" w:eastAsia="Google Sans Text" w:hAnsi="Google Sans Text"/>
          <w:i w:val="1"/>
          <w:color w:val="1b1c1d"/>
          <w:rtl w:val="0"/>
        </w:rPr>
        <w:t xml:space="preserve">Gates</w:t>
      </w:r>
      <w:r w:rsidDel="00000000" w:rsidR="00000000" w:rsidRPr="00000000">
        <w:rPr>
          <w:rFonts w:ascii="Google Sans Text" w:cs="Google Sans Text" w:eastAsia="Google Sans Text" w:hAnsi="Google Sans Text"/>
          <w:color w:val="1b1c1d"/>
          <w:rtl w:val="0"/>
        </w:rPr>
        <w:t xml:space="preserve"> or bouncing Snoww for a generic DW search), and how to best position the hand to manipulate the probabilities of the hand-rip loop.</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"Danger! Dark World" build represents a successful fusion of two complementary systems. The </w:t>
      </w:r>
      <w:r w:rsidDel="00000000" w:rsidR="00000000" w:rsidRPr="00000000">
        <w:rPr>
          <w:rFonts w:ascii="Google Sans Text" w:cs="Google Sans Text" w:eastAsia="Google Sans Text" w:hAnsi="Google Sans Text"/>
          <w:i w:val="1"/>
          <w:color w:val="1b1c1d"/>
          <w:rtl w:val="0"/>
        </w:rPr>
        <w:t xml:space="preserve">Danger!</w:t>
      </w:r>
      <w:r w:rsidDel="00000000" w:rsidR="00000000" w:rsidRPr="00000000">
        <w:rPr>
          <w:rFonts w:ascii="Google Sans Text" w:cs="Google Sans Text" w:eastAsia="Google Sans Text" w:hAnsi="Google Sans Text"/>
          <w:color w:val="1b1c1d"/>
          <w:rtl w:val="0"/>
        </w:rPr>
        <w:t xml:space="preserve"> package ensures field presence and redundant discard triggers, while the Dark World support converts those discards into searches, draws, and highly disruptive boss monsters. This symbiotic relationship guarantees a critical density of Level 8 monsters and Fiends, ensuring both a stable Turn 1 lockdown (Gryphon/Overlord) and an immediate Turn 2 OTK threat (Numeron Dragon), securing Dark World's place as a potent, technically demanding combo deck in the current TCG environment.</w:t>
      </w:r>
    </w:p>
    <w:p w:rsidR="00000000" w:rsidDel="00000000" w:rsidP="00000000" w:rsidRDefault="00000000" w:rsidRPr="00000000" w14:paraId="0000013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come some "discard" cards don't work with Dark Worlds? - Yu-Gi-Oh! Duel Links,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https://gamefaqs.gamespot.com/boards/189123-yu-gi-oh-duel-links/76415879</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Key: The New Dark World, And How To Stop It - TCGplayer,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https://www.tcgplayer.com/content/article/Low-Key-The-New-Dark-World-And-How-To-Stop-It/0fd17364-7c7b-42a1-b6a1-83a152979298/</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Danger Dark World Structure deck help : r/Yugioh101 - Reddit,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https://www.reddit.com/r/Yugioh101/comments/19b351t/danger_dark_world_structure_deck_help/</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World Deck Profile October 2024 - YouTube,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https://www.youtube.com/watch?v=9kRXyM2ZXQs</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world (Meta?) test 2 Deck 2024 - Yu-Gi-Oh! Dueling Nexus ...,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https://duelingnexus.com/blog/dark-world-meta-test-2-deck-2024/</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snoww, unlight of dark world new text is confusing me - Yu-Gi-Oh! 5D's World Championship 2011: Over the Nexus - GameFAQs,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https://gamefaqs.gamespot.com/boards/612092-yu-gi-oh-5ds-world-championship-2011-over-the-nexus/60636085</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 you guys read Snoww's effect? The most confusingly formatted &amp; worded thing. : r/yugioh - Reddit,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https://www.reddit.com/r/yugioh/comments/m9g86/have_you_guys_read_snowws_effect_the_most/</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Reign-Beaux, Overking of Dark World - Structure Deck - TCGplayer,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https://www.tcgplayer.com/product/454800/yugioh-structure-deck-dark-world-reign-beaux-overking-of-dark-world</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Reign-Beaux, Overking of Dark World | Card Details | Yu-Gi-Oh! Neuron(TRADING CARD GAME CARD DATABASE),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https://www.db.yugioh-card.com/yugiohdb/card_search.action?ope=2&amp;cid=17982&amp;request_locale=en</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Reing-Beaux, Overking effect : r/Yugioh101 -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https://www.reddit.com/r/Yugioh101/comments/11sl4zr/reingbeaux_overking_effect/</w:t>
        </w:r>
      </w:hyperlink>
      <w:r w:rsidDel="00000000" w:rsidR="00000000" w:rsidRPr="00000000">
        <w:rPr>
          <w:rtl w:val="0"/>
        </w:rPr>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World Structure Deck combo + Guide : r/Yugioh101 - Reddit,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https://www.reddit.com/r/Yugioh101/comments/195yf7d/dark_world_structure_deck_combo_guide/</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The Dark World Deck 2024 - Yu-Gi-Oh! Dueling Nexus - Free Yu ...,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https://duelingnexus.com/blog/a-the-dark-world-deck-2024/</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World Accession - Structure Deck: Dark World - YuGiOh - TCGplayer.com,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https://www.tcgplayer.com/product/454879/yugioh-structure-deck-dark-world-dark-world-accession</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World Accession | Card Details | Yu-Gi-Oh! Neuron(TRADING CARD GAME CARD DATABASE),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https://www.db.yugioh-card.com/yugiohdb/card_search.action?ope=2&amp;cid=17989&amp;request_locale=en</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TCG Dark World Accession Structure Deck: Dark World Sr13-En042 1st Ed,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https://www.ebay.com/itm/166664727601</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Deck: Dark World Guide : r/Yugioh101 - Reddit,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https://www.reddit.com/r/Yugioh101/comments/z5r6cy/structure_deck_dark_world_guide/</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DARKWORLD! Draw your ENTIRE DECK turn 1! Combo Guide + Decklist (Yu-Gi-Oh! Master Duel) - YouTube, geopend op september 30,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https://www.youtube.com/watch?v=DpKNBlcDkAU</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World | Deck &amp; Combo Guide | Yu-Gi-Oh! Master Duel Decklist - YouTube, geopend op september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https://www.youtube.com/watch?v=I5ZquEiX760</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Reign-Beaux, Overlord of Dark World | Card Details | Yu-Gi-Oh! Neuron(TRADING CARD GAME CARD DATABASE), geopend op september 30, 2025, </w:t>
      </w:r>
      <w:hyperlink r:id="rId2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https://www.db.yugioh-card.com/yugiohdb/card_search.action?ope=2&amp;cid=6973&amp;request_locale=en</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world Deck 2024 - Yu-Gi-Oh! Dueling Nexus, geopend op september 30, 2025, </w:t>
      </w:r>
      <w:hyperlink r:id="rId25">
        <w:r w:rsidDel="00000000" w:rsidR="00000000" w:rsidRPr="00000000">
          <w:rPr>
            <w:rFonts w:ascii="Google Sans" w:cs="Google Sans" w:eastAsia="Google Sans" w:hAnsi="Google Sans"/>
            <w:color w:val="0000ee"/>
            <w:sz w:val="24"/>
            <w:szCs w:val="24"/>
            <w:u w:val="single"/>
            <w:rtl w:val="0"/>
          </w:rPr>
          <w:t xml:space="preserve">https://duelingnexus.com/blog/dark-world-deck-2024/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bay.com/itm/166664727601" TargetMode="External"/><Relationship Id="rId22" Type="http://schemas.openxmlformats.org/officeDocument/2006/relationships/hyperlink" Target="https://www.youtube.com/watch?v=DpKNBlcDkAU" TargetMode="External"/><Relationship Id="rId21" Type="http://schemas.openxmlformats.org/officeDocument/2006/relationships/hyperlink" Target="https://www.reddit.com/r/Yugioh101/comments/z5r6cy/structure_deck_dark_world_guide/" TargetMode="External"/><Relationship Id="rId24" Type="http://schemas.openxmlformats.org/officeDocument/2006/relationships/hyperlink" Target="https://www.db.yugioh-card.com/yugiohdb/card_search.action?ope=2&amp;cid=6973&amp;request_locale=en" TargetMode="External"/><Relationship Id="rId23" Type="http://schemas.openxmlformats.org/officeDocument/2006/relationships/hyperlink" Target="https://www.youtube.com/watch?v=I5ZquEiX76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9kRXyM2ZXQs" TargetMode="External"/><Relationship Id="rId25" Type="http://schemas.openxmlformats.org/officeDocument/2006/relationships/hyperlink" Target="https://duelingnexus.com/blog/dark-world-deck-2024/" TargetMode="External"/><Relationship Id="rId5" Type="http://schemas.openxmlformats.org/officeDocument/2006/relationships/styles" Target="styles.xml"/><Relationship Id="rId6" Type="http://schemas.openxmlformats.org/officeDocument/2006/relationships/hyperlink" Target="https://gamefaqs.gamespot.com/boards/189123-yu-gi-oh-duel-links/76415879" TargetMode="External"/><Relationship Id="rId7" Type="http://schemas.openxmlformats.org/officeDocument/2006/relationships/hyperlink" Target="https://www.tcgplayer.com/content/article/Low-Key-The-New-Dark-World-And-How-To-Stop-It/0fd17364-7c7b-42a1-b6a1-83a152979298/" TargetMode="External"/><Relationship Id="rId8" Type="http://schemas.openxmlformats.org/officeDocument/2006/relationships/hyperlink" Target="https://www.reddit.com/r/Yugioh101/comments/19b351t/danger_dark_world_structure_deck_help/" TargetMode="External"/><Relationship Id="rId11" Type="http://schemas.openxmlformats.org/officeDocument/2006/relationships/hyperlink" Target="https://gamefaqs.gamespot.com/boards/612092-yu-gi-oh-5ds-world-championship-2011-over-the-nexus/60636085" TargetMode="External"/><Relationship Id="rId10" Type="http://schemas.openxmlformats.org/officeDocument/2006/relationships/hyperlink" Target="https://duelingnexus.com/blog/dark-world-meta-test-2-deck-2024/" TargetMode="External"/><Relationship Id="rId13" Type="http://schemas.openxmlformats.org/officeDocument/2006/relationships/hyperlink" Target="https://www.tcgplayer.com/product/454800/yugioh-structure-deck-dark-world-reign-beaux-overking-of-dark-world" TargetMode="External"/><Relationship Id="rId12" Type="http://schemas.openxmlformats.org/officeDocument/2006/relationships/hyperlink" Target="https://www.reddit.com/r/yugioh/comments/m9g86/have_you_guys_read_snowws_effect_the_most/" TargetMode="External"/><Relationship Id="rId15" Type="http://schemas.openxmlformats.org/officeDocument/2006/relationships/hyperlink" Target="https://www.reddit.com/r/Yugioh101/comments/11sl4zr/reingbeaux_overking_effect/" TargetMode="External"/><Relationship Id="rId14" Type="http://schemas.openxmlformats.org/officeDocument/2006/relationships/hyperlink" Target="https://www.db.yugioh-card.com/yugiohdb/card_search.action?ope=2&amp;cid=17982&amp;request_locale=en" TargetMode="External"/><Relationship Id="rId17" Type="http://schemas.openxmlformats.org/officeDocument/2006/relationships/hyperlink" Target="https://duelingnexus.com/blog/a-the-dark-world-deck-2024/" TargetMode="External"/><Relationship Id="rId16" Type="http://schemas.openxmlformats.org/officeDocument/2006/relationships/hyperlink" Target="https://www.reddit.com/r/Yugioh101/comments/195yf7d/dark_world_structure_deck_combo_guide/" TargetMode="External"/><Relationship Id="rId19" Type="http://schemas.openxmlformats.org/officeDocument/2006/relationships/hyperlink" Target="https://www.db.yugioh-card.com/yugiohdb/card_search.action?ope=2&amp;cid=17989&amp;request_locale=en" TargetMode="External"/><Relationship Id="rId18" Type="http://schemas.openxmlformats.org/officeDocument/2006/relationships/hyperlink" Target="https://www.tcgplayer.com/product/454879/yugioh-structure-deck-dark-world-dark-world-acces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